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38" w:rsidRPr="00F675D1" w:rsidRDefault="007B0838" w:rsidP="007B0838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right="-23"/>
        <w:rPr>
          <w:rStyle w:val="IntenseEmphasis"/>
          <w:sz w:val="24"/>
          <w:szCs w:val="20"/>
        </w:rPr>
      </w:pPr>
      <w:r w:rsidRPr="00F675D1">
        <w:rPr>
          <w:rStyle w:val="IntenseEmphasis"/>
          <w:sz w:val="24"/>
          <w:szCs w:val="20"/>
        </w:rPr>
        <w:t>Patient information sheet</w:t>
      </w:r>
    </w:p>
    <w:p w:rsidR="007B0838" w:rsidRPr="00F675D1" w:rsidRDefault="007B0838" w:rsidP="007B0838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right="-23"/>
        <w:rPr>
          <w:sz w:val="20"/>
          <w:szCs w:val="20"/>
          <w:lang w:eastAsia="en-US"/>
        </w:rPr>
      </w:pPr>
    </w:p>
    <w:p w:rsidR="007B0838" w:rsidRPr="00F675D1" w:rsidRDefault="007B0838" w:rsidP="007B0838">
      <w:pPr>
        <w:keepNext/>
        <w:shd w:val="clear" w:color="auto" w:fill="808080"/>
        <w:spacing w:before="240" w:after="60" w:line="240" w:lineRule="auto"/>
        <w:ind w:right="-23"/>
        <w:outlineLvl w:val="2"/>
        <w:rPr>
          <w:b/>
          <w:bCs/>
          <w:color w:val="FFFFFF"/>
          <w:sz w:val="20"/>
          <w:szCs w:val="20"/>
          <w:lang w:eastAsia="en-US"/>
        </w:rPr>
      </w:pPr>
      <w:r w:rsidRPr="00F675D1">
        <w:rPr>
          <w:b/>
          <w:bCs/>
          <w:color w:val="FFFFFF"/>
          <w:sz w:val="20"/>
          <w:szCs w:val="20"/>
          <w:lang w:eastAsia="en-US"/>
        </w:rPr>
        <w:t>General Information</w:t>
      </w:r>
    </w:p>
    <w:p w:rsidR="007B0838" w:rsidRPr="00F675D1" w:rsidRDefault="00A34DBE" w:rsidP="007B0838">
      <w:pPr>
        <w:numPr>
          <w:ilvl w:val="0"/>
          <w:numId w:val="5"/>
        </w:numPr>
        <w:shd w:val="clear" w:color="auto" w:fill="FFFFFF"/>
        <w:spacing w:after="0" w:line="240" w:lineRule="auto"/>
        <w:ind w:right="-23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Non-occupational post-exposure prophylaxis (</w:t>
      </w:r>
      <w:r w:rsidR="007B0838" w:rsidRPr="00F675D1">
        <w:rPr>
          <w:sz w:val="20"/>
          <w:szCs w:val="20"/>
          <w:lang w:eastAsia="en-US"/>
        </w:rPr>
        <w:t>NPEP</w:t>
      </w:r>
      <w:r>
        <w:rPr>
          <w:sz w:val="20"/>
          <w:szCs w:val="20"/>
          <w:lang w:eastAsia="en-US"/>
        </w:rPr>
        <w:t>)</w:t>
      </w:r>
      <w:r w:rsidR="007B0838" w:rsidRPr="00F675D1">
        <w:rPr>
          <w:sz w:val="20"/>
          <w:szCs w:val="20"/>
          <w:lang w:eastAsia="en-US"/>
        </w:rPr>
        <w:t xml:space="preserve"> is a course of medication that may protect you if you have been at risk of HIV through condomless sex (including </w:t>
      </w:r>
      <w:r>
        <w:rPr>
          <w:sz w:val="20"/>
          <w:szCs w:val="20"/>
          <w:lang w:eastAsia="en-US"/>
        </w:rPr>
        <w:t xml:space="preserve">a </w:t>
      </w:r>
      <w:r w:rsidR="007B0838" w:rsidRPr="00F675D1">
        <w:rPr>
          <w:sz w:val="20"/>
          <w:szCs w:val="20"/>
          <w:lang w:eastAsia="en-US"/>
        </w:rPr>
        <w:t>broken condom or if the condom slips) or sharing injecting equipment.</w:t>
      </w:r>
    </w:p>
    <w:p w:rsidR="007B0838" w:rsidRPr="00F675D1" w:rsidRDefault="007B0838" w:rsidP="007B0838">
      <w:pPr>
        <w:numPr>
          <w:ilvl w:val="0"/>
          <w:numId w:val="5"/>
        </w:numPr>
        <w:shd w:val="clear" w:color="auto" w:fill="FFFFFF"/>
        <w:spacing w:after="0" w:line="240" w:lineRule="auto"/>
        <w:ind w:right="-23"/>
        <w:rPr>
          <w:sz w:val="20"/>
          <w:szCs w:val="20"/>
          <w:lang w:eastAsia="en-US"/>
        </w:rPr>
      </w:pPr>
      <w:r w:rsidRPr="00F675D1">
        <w:rPr>
          <w:sz w:val="20"/>
          <w:szCs w:val="20"/>
          <w:lang w:eastAsia="en-US"/>
        </w:rPr>
        <w:t>NPEP is a 28-day course of anti-HIV medications.</w:t>
      </w:r>
    </w:p>
    <w:p w:rsidR="007B0838" w:rsidRPr="00F675D1" w:rsidRDefault="007B0838" w:rsidP="007B0838">
      <w:pPr>
        <w:numPr>
          <w:ilvl w:val="0"/>
          <w:numId w:val="5"/>
        </w:numPr>
        <w:shd w:val="clear" w:color="auto" w:fill="FFFFFF"/>
        <w:spacing w:after="0" w:line="240" w:lineRule="auto"/>
        <w:ind w:right="-23"/>
        <w:rPr>
          <w:sz w:val="20"/>
          <w:szCs w:val="20"/>
          <w:lang w:eastAsia="en-US"/>
        </w:rPr>
      </w:pPr>
      <w:r w:rsidRPr="00F675D1">
        <w:rPr>
          <w:sz w:val="20"/>
          <w:szCs w:val="20"/>
          <w:lang w:eastAsia="en-US"/>
        </w:rPr>
        <w:t xml:space="preserve">It should be started within 72 hours of condomless sex or sharing injecting equipment, </w:t>
      </w:r>
      <w:r w:rsidR="00771DF8">
        <w:rPr>
          <w:sz w:val="20"/>
          <w:szCs w:val="20"/>
          <w:lang w:eastAsia="en-US"/>
        </w:rPr>
        <w:t xml:space="preserve">and </w:t>
      </w:r>
      <w:r w:rsidRPr="00F675D1">
        <w:rPr>
          <w:sz w:val="20"/>
          <w:szCs w:val="20"/>
          <w:lang w:eastAsia="en-US"/>
        </w:rPr>
        <w:t>ideally within a few hours of the exposure.</w:t>
      </w:r>
    </w:p>
    <w:p w:rsidR="007B0838" w:rsidRPr="00F675D1" w:rsidRDefault="007B0838" w:rsidP="007B0838">
      <w:pPr>
        <w:numPr>
          <w:ilvl w:val="0"/>
          <w:numId w:val="5"/>
        </w:numPr>
        <w:shd w:val="clear" w:color="auto" w:fill="FFFFFF"/>
        <w:spacing w:after="0" w:line="240" w:lineRule="auto"/>
        <w:ind w:right="-23"/>
        <w:rPr>
          <w:sz w:val="20"/>
          <w:szCs w:val="20"/>
          <w:lang w:eastAsia="en-US"/>
        </w:rPr>
      </w:pPr>
      <w:r w:rsidRPr="00F675D1">
        <w:rPr>
          <w:sz w:val="20"/>
          <w:szCs w:val="20"/>
          <w:lang w:eastAsia="en-US"/>
        </w:rPr>
        <w:t>It is important to complete the course of medication that is prescribed.</w:t>
      </w:r>
    </w:p>
    <w:p w:rsidR="007B0838" w:rsidRPr="00F675D1" w:rsidRDefault="007B0838" w:rsidP="007B0838">
      <w:pPr>
        <w:numPr>
          <w:ilvl w:val="0"/>
          <w:numId w:val="5"/>
        </w:numPr>
        <w:shd w:val="clear" w:color="auto" w:fill="FFFFFF"/>
        <w:spacing w:after="0" w:line="240" w:lineRule="auto"/>
        <w:ind w:right="-23"/>
        <w:rPr>
          <w:sz w:val="20"/>
          <w:szCs w:val="20"/>
          <w:lang w:eastAsia="en-US"/>
        </w:rPr>
      </w:pPr>
      <w:r w:rsidRPr="00F675D1">
        <w:rPr>
          <w:sz w:val="20"/>
          <w:szCs w:val="20"/>
          <w:lang w:eastAsia="en-US"/>
        </w:rPr>
        <w:t>NPEP is highly effective but is not guaranteed to work in all cases.</w:t>
      </w:r>
    </w:p>
    <w:p w:rsidR="00F675D1" w:rsidRPr="00F675D1" w:rsidRDefault="00F675D1" w:rsidP="00F675D1">
      <w:pPr>
        <w:numPr>
          <w:ilvl w:val="0"/>
          <w:numId w:val="5"/>
        </w:numPr>
        <w:shd w:val="clear" w:color="auto" w:fill="FFFFFF"/>
        <w:spacing w:after="0" w:line="240" w:lineRule="auto"/>
        <w:ind w:right="-23"/>
        <w:rPr>
          <w:sz w:val="20"/>
          <w:szCs w:val="20"/>
          <w:lang w:eastAsia="en-US"/>
        </w:rPr>
      </w:pPr>
      <w:r w:rsidRPr="00F675D1">
        <w:rPr>
          <w:sz w:val="20"/>
          <w:szCs w:val="20"/>
          <w:lang w:eastAsia="en-US"/>
        </w:rPr>
        <w:t>NPEP also involves a series of tests for HIV and other sexually transmitted infections</w:t>
      </w:r>
      <w:r w:rsidR="00BA71E4">
        <w:rPr>
          <w:sz w:val="20"/>
          <w:szCs w:val="20"/>
          <w:lang w:eastAsia="en-US"/>
        </w:rPr>
        <w:t xml:space="preserve"> (STIs)</w:t>
      </w:r>
      <w:r w:rsidRPr="00F675D1">
        <w:rPr>
          <w:sz w:val="20"/>
          <w:szCs w:val="20"/>
          <w:lang w:eastAsia="en-US"/>
        </w:rPr>
        <w:t>.</w:t>
      </w:r>
    </w:p>
    <w:p w:rsidR="00F675D1" w:rsidRPr="00F675D1" w:rsidRDefault="00F675D1" w:rsidP="00F675D1">
      <w:pPr>
        <w:shd w:val="clear" w:color="auto" w:fill="FFFFFF"/>
        <w:spacing w:after="0" w:line="240" w:lineRule="auto"/>
        <w:ind w:right="-23"/>
        <w:rPr>
          <w:sz w:val="20"/>
          <w:szCs w:val="20"/>
          <w:lang w:eastAsia="en-US"/>
        </w:rPr>
      </w:pPr>
    </w:p>
    <w:p w:rsidR="007B0838" w:rsidRPr="00F675D1" w:rsidRDefault="00F675D1" w:rsidP="007B0838">
      <w:pPr>
        <w:keepNext/>
        <w:shd w:val="clear" w:color="auto" w:fill="808080"/>
        <w:spacing w:before="240" w:after="60" w:line="240" w:lineRule="auto"/>
        <w:ind w:right="-23"/>
        <w:outlineLvl w:val="2"/>
        <w:rPr>
          <w:b/>
          <w:bCs/>
          <w:color w:val="FFFFFF"/>
          <w:sz w:val="20"/>
          <w:szCs w:val="20"/>
          <w:lang w:eastAsia="en-US"/>
        </w:rPr>
      </w:pPr>
      <w:r w:rsidRPr="00F675D1">
        <w:rPr>
          <w:b/>
          <w:bCs/>
          <w:color w:val="FFFFFF"/>
          <w:sz w:val="20"/>
          <w:szCs w:val="20"/>
          <w:lang w:eastAsia="en-US"/>
        </w:rPr>
        <w:t>Treatment</w:t>
      </w:r>
    </w:p>
    <w:p w:rsidR="007B0838" w:rsidRPr="00F675D1" w:rsidRDefault="007B0838" w:rsidP="007B0838">
      <w:pPr>
        <w:numPr>
          <w:ilvl w:val="0"/>
          <w:numId w:val="6"/>
        </w:numPr>
        <w:shd w:val="clear" w:color="auto" w:fill="FFFFFF"/>
        <w:spacing w:after="0" w:line="240" w:lineRule="auto"/>
        <w:ind w:right="-23"/>
        <w:rPr>
          <w:sz w:val="20"/>
          <w:szCs w:val="20"/>
          <w:lang w:eastAsia="en-US"/>
        </w:rPr>
      </w:pPr>
      <w:r w:rsidRPr="00F675D1">
        <w:rPr>
          <w:sz w:val="20"/>
          <w:szCs w:val="20"/>
          <w:lang w:eastAsia="en-US"/>
        </w:rPr>
        <w:t xml:space="preserve">You will initially receive a starter pack containing enough pills for </w:t>
      </w:r>
      <w:r w:rsidR="00BA71E4">
        <w:rPr>
          <w:sz w:val="20"/>
          <w:szCs w:val="20"/>
          <w:lang w:eastAsia="en-US"/>
        </w:rPr>
        <w:t xml:space="preserve">the first </w:t>
      </w:r>
      <w:r w:rsidRPr="00F675D1">
        <w:rPr>
          <w:sz w:val="20"/>
          <w:szCs w:val="20"/>
          <w:lang w:eastAsia="en-US"/>
        </w:rPr>
        <w:t xml:space="preserve">7 days </w:t>
      </w:r>
      <w:r w:rsidR="00BA71E4">
        <w:rPr>
          <w:sz w:val="20"/>
          <w:szCs w:val="20"/>
          <w:lang w:eastAsia="en-US"/>
        </w:rPr>
        <w:t xml:space="preserve">of </w:t>
      </w:r>
      <w:r w:rsidRPr="00F675D1">
        <w:rPr>
          <w:sz w:val="20"/>
          <w:szCs w:val="20"/>
          <w:lang w:eastAsia="en-US"/>
        </w:rPr>
        <w:t>treatment.</w:t>
      </w:r>
    </w:p>
    <w:p w:rsidR="007B0838" w:rsidRPr="00F675D1" w:rsidRDefault="007B0838" w:rsidP="007B0838">
      <w:pPr>
        <w:numPr>
          <w:ilvl w:val="0"/>
          <w:numId w:val="6"/>
        </w:numPr>
        <w:shd w:val="clear" w:color="auto" w:fill="FFFFFF"/>
        <w:spacing w:after="0" w:line="240" w:lineRule="auto"/>
        <w:ind w:right="-23"/>
        <w:rPr>
          <w:sz w:val="20"/>
          <w:szCs w:val="20"/>
          <w:lang w:eastAsia="en-US"/>
        </w:rPr>
      </w:pPr>
      <w:r w:rsidRPr="00F675D1">
        <w:rPr>
          <w:sz w:val="20"/>
          <w:szCs w:val="20"/>
          <w:lang w:eastAsia="en-US"/>
        </w:rPr>
        <w:t xml:space="preserve">You will be given a prescription for further doses </w:t>
      </w:r>
      <w:r w:rsidRPr="00F675D1">
        <w:rPr>
          <w:sz w:val="20"/>
          <w:szCs w:val="20"/>
          <w:u w:val="single"/>
          <w:lang w:eastAsia="en-US"/>
        </w:rPr>
        <w:t>at your first follow-up clinic visit</w:t>
      </w:r>
      <w:r w:rsidRPr="00F675D1">
        <w:rPr>
          <w:sz w:val="20"/>
          <w:szCs w:val="20"/>
          <w:lang w:eastAsia="en-US"/>
        </w:rPr>
        <w:t xml:space="preserve"> and the medications will be dispensed by the hospital or clinic pharmacy.</w:t>
      </w:r>
    </w:p>
    <w:p w:rsidR="007B0838" w:rsidRPr="00F675D1" w:rsidRDefault="007B0838" w:rsidP="007B0838">
      <w:pPr>
        <w:numPr>
          <w:ilvl w:val="0"/>
          <w:numId w:val="6"/>
        </w:numPr>
        <w:shd w:val="clear" w:color="auto" w:fill="FFFFFF"/>
        <w:spacing w:after="0" w:line="240" w:lineRule="auto"/>
        <w:ind w:right="-23"/>
        <w:rPr>
          <w:sz w:val="20"/>
          <w:szCs w:val="20"/>
          <w:lang w:eastAsia="en-US"/>
        </w:rPr>
      </w:pPr>
      <w:r w:rsidRPr="00F675D1">
        <w:rPr>
          <w:sz w:val="20"/>
          <w:szCs w:val="20"/>
          <w:lang w:eastAsia="en-US"/>
        </w:rPr>
        <w:t xml:space="preserve">It is important that you take a full course </w:t>
      </w:r>
      <w:r w:rsidR="00BA71E4">
        <w:rPr>
          <w:sz w:val="20"/>
          <w:szCs w:val="20"/>
          <w:lang w:eastAsia="en-US"/>
        </w:rPr>
        <w:t xml:space="preserve">of treatment </w:t>
      </w:r>
      <w:r w:rsidRPr="00F675D1">
        <w:rPr>
          <w:sz w:val="20"/>
          <w:szCs w:val="20"/>
          <w:lang w:eastAsia="en-US"/>
        </w:rPr>
        <w:t>for 28 days and do not miss a single dose.</w:t>
      </w:r>
    </w:p>
    <w:p w:rsidR="007B0838" w:rsidRPr="00F675D1" w:rsidRDefault="007B0838" w:rsidP="007B0838">
      <w:pPr>
        <w:numPr>
          <w:ilvl w:val="0"/>
          <w:numId w:val="6"/>
        </w:numPr>
        <w:shd w:val="clear" w:color="auto" w:fill="FFFFFF"/>
        <w:spacing w:after="0" w:line="240" w:lineRule="auto"/>
        <w:ind w:right="-23"/>
        <w:rPr>
          <w:sz w:val="20"/>
          <w:szCs w:val="20"/>
          <w:highlight w:val="yellow"/>
          <w:lang w:eastAsia="en-US"/>
        </w:rPr>
      </w:pPr>
      <w:r w:rsidRPr="00F675D1">
        <w:rPr>
          <w:sz w:val="20"/>
          <w:szCs w:val="20"/>
          <w:highlight w:val="yellow"/>
          <w:lang w:eastAsia="en-US"/>
        </w:rPr>
        <w:t xml:space="preserve">Outpatient dispensing fees may apply similar to </w:t>
      </w:r>
      <w:r w:rsidR="00BA71E4">
        <w:rPr>
          <w:sz w:val="20"/>
          <w:szCs w:val="20"/>
          <w:highlight w:val="yellow"/>
          <w:lang w:eastAsia="en-US"/>
        </w:rPr>
        <w:t xml:space="preserve">the </w:t>
      </w:r>
      <w:r w:rsidRPr="00F675D1">
        <w:rPr>
          <w:sz w:val="20"/>
          <w:szCs w:val="20"/>
          <w:highlight w:val="yellow"/>
          <w:lang w:eastAsia="en-US"/>
        </w:rPr>
        <w:t>Pharmaceutical Benefits Scheme (PBS) patient contribution. The supplying hospital pharmacy can advise you of the applicable charge.</w:t>
      </w:r>
    </w:p>
    <w:p w:rsidR="007B0838" w:rsidRPr="00F675D1" w:rsidRDefault="007B0838" w:rsidP="007B0838">
      <w:pPr>
        <w:numPr>
          <w:ilvl w:val="0"/>
          <w:numId w:val="6"/>
        </w:numPr>
        <w:shd w:val="clear" w:color="auto" w:fill="FFFFFF"/>
        <w:spacing w:after="0" w:line="240" w:lineRule="auto"/>
        <w:ind w:right="-23"/>
        <w:rPr>
          <w:sz w:val="20"/>
          <w:szCs w:val="20"/>
          <w:lang w:eastAsia="en-US"/>
        </w:rPr>
      </w:pPr>
      <w:r w:rsidRPr="00F675D1">
        <w:rPr>
          <w:sz w:val="20"/>
          <w:szCs w:val="20"/>
          <w:highlight w:val="yellow"/>
          <w:lang w:eastAsia="en-US"/>
        </w:rPr>
        <w:t xml:space="preserve">If you are not eligible for a </w:t>
      </w:r>
      <w:r w:rsidRPr="00F675D1">
        <w:rPr>
          <w:b/>
          <w:sz w:val="20"/>
          <w:szCs w:val="20"/>
          <w:highlight w:val="yellow"/>
          <w:lang w:eastAsia="en-US"/>
        </w:rPr>
        <w:t xml:space="preserve">Medicare </w:t>
      </w:r>
      <w:r w:rsidRPr="00F675D1">
        <w:rPr>
          <w:sz w:val="20"/>
          <w:szCs w:val="20"/>
          <w:highlight w:val="yellow"/>
          <w:lang w:eastAsia="en-US"/>
        </w:rPr>
        <w:t>card you may be charged the full price of the medication (which may be several hundred dollars).</w:t>
      </w:r>
      <w:r w:rsidRPr="00F675D1">
        <w:rPr>
          <w:sz w:val="20"/>
          <w:szCs w:val="20"/>
          <w:lang w:eastAsia="en-US"/>
        </w:rPr>
        <w:tab/>
      </w:r>
    </w:p>
    <w:p w:rsidR="00F675D1" w:rsidRPr="00F675D1" w:rsidRDefault="00F675D1" w:rsidP="00F675D1">
      <w:pPr>
        <w:shd w:val="clear" w:color="auto" w:fill="FFFFFF"/>
        <w:spacing w:after="0" w:line="240" w:lineRule="auto"/>
        <w:ind w:left="360" w:right="-23"/>
        <w:rPr>
          <w:sz w:val="20"/>
          <w:szCs w:val="20"/>
          <w:lang w:eastAsia="en-US"/>
        </w:rPr>
      </w:pPr>
    </w:p>
    <w:p w:rsidR="007B0838" w:rsidRPr="00F675D1" w:rsidRDefault="007B0838" w:rsidP="007B0838">
      <w:pPr>
        <w:shd w:val="clear" w:color="auto" w:fill="808080"/>
        <w:spacing w:after="0" w:line="240" w:lineRule="auto"/>
        <w:ind w:right="-23"/>
        <w:rPr>
          <w:b/>
          <w:color w:val="FFFFFF"/>
          <w:sz w:val="20"/>
          <w:szCs w:val="20"/>
          <w:lang w:eastAsia="en-US"/>
        </w:rPr>
      </w:pPr>
    </w:p>
    <w:p w:rsidR="007B0838" w:rsidRPr="00F675D1" w:rsidRDefault="007B0838" w:rsidP="007B0838">
      <w:pPr>
        <w:shd w:val="clear" w:color="auto" w:fill="808080"/>
        <w:spacing w:after="0" w:line="240" w:lineRule="auto"/>
        <w:ind w:right="-23"/>
        <w:rPr>
          <w:b/>
          <w:color w:val="FFFFFF"/>
          <w:sz w:val="20"/>
          <w:szCs w:val="20"/>
          <w:lang w:eastAsia="en-US"/>
        </w:rPr>
      </w:pPr>
      <w:r w:rsidRPr="00F675D1">
        <w:rPr>
          <w:b/>
          <w:color w:val="FFFFFF"/>
          <w:sz w:val="20"/>
          <w:szCs w:val="20"/>
          <w:lang w:eastAsia="en-US"/>
        </w:rPr>
        <w:t>Side effects</w:t>
      </w:r>
    </w:p>
    <w:p w:rsidR="00B906BA" w:rsidRPr="00B906BA" w:rsidRDefault="007B0838" w:rsidP="007B0838">
      <w:pPr>
        <w:numPr>
          <w:ilvl w:val="0"/>
          <w:numId w:val="7"/>
        </w:numPr>
        <w:tabs>
          <w:tab w:val="left" w:pos="426"/>
        </w:tabs>
        <w:spacing w:after="0" w:line="240" w:lineRule="auto"/>
        <w:ind w:right="-23"/>
        <w:rPr>
          <w:b/>
          <w:bCs/>
          <w:sz w:val="20"/>
          <w:szCs w:val="20"/>
          <w:lang w:eastAsia="en-US"/>
        </w:rPr>
      </w:pPr>
      <w:r w:rsidRPr="00F675D1">
        <w:rPr>
          <w:sz w:val="20"/>
          <w:szCs w:val="20"/>
          <w:lang w:eastAsia="en-US"/>
        </w:rPr>
        <w:t xml:space="preserve">The possible side effects </w:t>
      </w:r>
      <w:r w:rsidR="00BA71E4">
        <w:rPr>
          <w:sz w:val="20"/>
          <w:szCs w:val="20"/>
          <w:lang w:eastAsia="en-US"/>
        </w:rPr>
        <w:t xml:space="preserve">of NPEP </w:t>
      </w:r>
      <w:r w:rsidRPr="00F675D1">
        <w:rPr>
          <w:sz w:val="20"/>
          <w:szCs w:val="20"/>
          <w:lang w:eastAsia="en-US"/>
        </w:rPr>
        <w:t>are described in the information within the starter pack. They are usually mild</w:t>
      </w:r>
      <w:r w:rsidR="00F675D1">
        <w:rPr>
          <w:sz w:val="20"/>
          <w:szCs w:val="20"/>
          <w:lang w:eastAsia="en-US"/>
        </w:rPr>
        <w:t xml:space="preserve">, (most commonly </w:t>
      </w:r>
      <w:r w:rsidRPr="00F675D1">
        <w:rPr>
          <w:sz w:val="20"/>
          <w:szCs w:val="20"/>
          <w:lang w:eastAsia="en-US"/>
        </w:rPr>
        <w:t xml:space="preserve">reported as gastrointestinal disturbance and fatigue) and get better by themselves after a week to </w:t>
      </w:r>
      <w:r w:rsidR="00BA71E4">
        <w:rPr>
          <w:sz w:val="20"/>
          <w:szCs w:val="20"/>
          <w:lang w:eastAsia="en-US"/>
        </w:rPr>
        <w:t>10</w:t>
      </w:r>
      <w:r w:rsidR="00BA71E4" w:rsidRPr="00F675D1">
        <w:rPr>
          <w:sz w:val="20"/>
          <w:szCs w:val="20"/>
          <w:lang w:eastAsia="en-US"/>
        </w:rPr>
        <w:t xml:space="preserve"> </w:t>
      </w:r>
      <w:r w:rsidRPr="00F675D1">
        <w:rPr>
          <w:sz w:val="20"/>
          <w:szCs w:val="20"/>
          <w:lang w:eastAsia="en-US"/>
        </w:rPr>
        <w:t>days. If these side effects do not go away, you should contact your GP or sexual health clinic.</w:t>
      </w:r>
    </w:p>
    <w:p w:rsidR="007B0838" w:rsidRPr="00F675D1" w:rsidRDefault="007B0838" w:rsidP="007B0838">
      <w:pPr>
        <w:numPr>
          <w:ilvl w:val="0"/>
          <w:numId w:val="7"/>
        </w:numPr>
        <w:tabs>
          <w:tab w:val="left" w:pos="426"/>
        </w:tabs>
        <w:spacing w:after="0" w:line="240" w:lineRule="auto"/>
        <w:ind w:right="-23"/>
        <w:rPr>
          <w:b/>
          <w:bCs/>
          <w:sz w:val="20"/>
          <w:szCs w:val="20"/>
          <w:lang w:eastAsia="en-US"/>
        </w:rPr>
      </w:pPr>
      <w:r w:rsidRPr="00F675D1">
        <w:rPr>
          <w:sz w:val="20"/>
          <w:szCs w:val="20"/>
          <w:lang w:eastAsia="en-US"/>
        </w:rPr>
        <w:t>You must tell your doctor about all the medications you are taking, or planning to take, including those medications that can be bought without a prescription and herbal preparations</w:t>
      </w:r>
      <w:r w:rsidR="00BA71E4">
        <w:rPr>
          <w:sz w:val="20"/>
          <w:szCs w:val="20"/>
          <w:lang w:eastAsia="en-US"/>
        </w:rPr>
        <w:t>,</w:t>
      </w:r>
      <w:r w:rsidRPr="00F675D1">
        <w:rPr>
          <w:sz w:val="20"/>
          <w:szCs w:val="20"/>
          <w:lang w:eastAsia="en-US"/>
        </w:rPr>
        <w:t xml:space="preserve"> as they may interact with NPEP medications.</w:t>
      </w:r>
    </w:p>
    <w:p w:rsidR="00F675D1" w:rsidRPr="00F675D1" w:rsidRDefault="00F675D1" w:rsidP="00F675D1">
      <w:pPr>
        <w:tabs>
          <w:tab w:val="left" w:pos="426"/>
        </w:tabs>
        <w:spacing w:after="0" w:line="240" w:lineRule="auto"/>
        <w:ind w:right="-23"/>
        <w:rPr>
          <w:b/>
          <w:bCs/>
          <w:sz w:val="20"/>
          <w:szCs w:val="20"/>
          <w:lang w:eastAsia="en-US"/>
        </w:rPr>
      </w:pPr>
    </w:p>
    <w:p w:rsidR="007B0838" w:rsidRPr="00F675D1" w:rsidRDefault="007B0838" w:rsidP="007B0838">
      <w:pPr>
        <w:shd w:val="clear" w:color="auto" w:fill="808080"/>
        <w:spacing w:after="0" w:line="240" w:lineRule="auto"/>
        <w:ind w:right="-23"/>
        <w:rPr>
          <w:b/>
          <w:color w:val="FFFFFF"/>
          <w:sz w:val="20"/>
          <w:szCs w:val="20"/>
          <w:lang w:eastAsia="en-US"/>
        </w:rPr>
      </w:pPr>
    </w:p>
    <w:p w:rsidR="007B0838" w:rsidRPr="00F675D1" w:rsidRDefault="007B0838" w:rsidP="007B0838">
      <w:pPr>
        <w:shd w:val="clear" w:color="auto" w:fill="808080"/>
        <w:spacing w:after="0" w:line="240" w:lineRule="auto"/>
        <w:ind w:right="-23"/>
        <w:rPr>
          <w:b/>
          <w:color w:val="FFFFFF"/>
          <w:sz w:val="20"/>
          <w:szCs w:val="20"/>
          <w:lang w:eastAsia="en-US"/>
        </w:rPr>
      </w:pPr>
      <w:r w:rsidRPr="00F675D1">
        <w:rPr>
          <w:b/>
          <w:color w:val="FFFFFF"/>
          <w:sz w:val="20"/>
          <w:szCs w:val="20"/>
          <w:lang w:eastAsia="en-US"/>
        </w:rPr>
        <w:t>Visit Schedule</w:t>
      </w:r>
      <w:r w:rsidRPr="00F675D1">
        <w:rPr>
          <w:b/>
          <w:color w:val="FFFFFF"/>
          <w:sz w:val="20"/>
          <w:szCs w:val="20"/>
          <w:lang w:eastAsia="en-US"/>
        </w:rPr>
        <w:tab/>
      </w:r>
    </w:p>
    <w:p w:rsidR="007B0838" w:rsidRPr="00F675D1" w:rsidRDefault="007B0838" w:rsidP="007B0838">
      <w:pPr>
        <w:spacing w:after="0" w:line="240" w:lineRule="auto"/>
        <w:ind w:right="-23"/>
        <w:rPr>
          <w:b/>
          <w:i/>
          <w:sz w:val="18"/>
          <w:szCs w:val="20"/>
          <w:lang w:eastAsia="en-US"/>
        </w:rPr>
      </w:pPr>
      <w:r w:rsidRPr="00F675D1">
        <w:rPr>
          <w:b/>
          <w:i/>
          <w:sz w:val="18"/>
          <w:szCs w:val="20"/>
          <w:lang w:eastAsia="en-US"/>
        </w:rPr>
        <w:t>First visit: E</w:t>
      </w:r>
      <w:r w:rsidR="00B906BA">
        <w:rPr>
          <w:b/>
          <w:i/>
          <w:sz w:val="18"/>
          <w:szCs w:val="20"/>
          <w:lang w:eastAsia="en-US"/>
        </w:rPr>
        <w:t>mergency Department,</w:t>
      </w:r>
      <w:r w:rsidR="00BA71E4">
        <w:rPr>
          <w:b/>
          <w:i/>
          <w:sz w:val="18"/>
          <w:szCs w:val="20"/>
          <w:lang w:eastAsia="en-US"/>
        </w:rPr>
        <w:t xml:space="preserve"> Sexual Health Clinic</w:t>
      </w:r>
      <w:r w:rsidR="00B906BA">
        <w:rPr>
          <w:b/>
          <w:i/>
          <w:sz w:val="18"/>
          <w:szCs w:val="20"/>
          <w:lang w:eastAsia="en-US"/>
        </w:rPr>
        <w:t xml:space="preserve"> or GP s100 prescriber</w:t>
      </w:r>
      <w:r w:rsidRPr="00F675D1">
        <w:rPr>
          <w:b/>
          <w:i/>
          <w:sz w:val="18"/>
          <w:szCs w:val="20"/>
          <w:lang w:eastAsia="en-US"/>
        </w:rPr>
        <w:t>:</w:t>
      </w:r>
    </w:p>
    <w:p w:rsidR="007B0838" w:rsidRPr="00F675D1" w:rsidRDefault="007B0838" w:rsidP="007B0838">
      <w:pPr>
        <w:numPr>
          <w:ilvl w:val="0"/>
          <w:numId w:val="3"/>
        </w:numPr>
        <w:shd w:val="clear" w:color="auto" w:fill="FFFFFF"/>
        <w:spacing w:after="0" w:line="240" w:lineRule="auto"/>
        <w:ind w:right="-23"/>
        <w:rPr>
          <w:sz w:val="18"/>
          <w:szCs w:val="20"/>
          <w:lang w:eastAsia="en-US"/>
        </w:rPr>
      </w:pPr>
      <w:r w:rsidRPr="00F675D1">
        <w:rPr>
          <w:sz w:val="18"/>
          <w:szCs w:val="20"/>
          <w:lang w:eastAsia="en-US"/>
        </w:rPr>
        <w:t>If NPEP is recommended, a 7-day starter pack will be given for free.</w:t>
      </w:r>
    </w:p>
    <w:p w:rsidR="007B0838" w:rsidRPr="00F675D1" w:rsidRDefault="00BA71E4" w:rsidP="007B0838">
      <w:pPr>
        <w:numPr>
          <w:ilvl w:val="0"/>
          <w:numId w:val="3"/>
        </w:numPr>
        <w:shd w:val="clear" w:color="auto" w:fill="FFFFFF"/>
        <w:spacing w:after="0" w:line="240" w:lineRule="auto"/>
        <w:ind w:right="-23"/>
        <w:rPr>
          <w:sz w:val="18"/>
          <w:szCs w:val="20"/>
          <w:lang w:eastAsia="en-US"/>
        </w:rPr>
      </w:pPr>
      <w:r>
        <w:rPr>
          <w:sz w:val="18"/>
          <w:szCs w:val="20"/>
          <w:lang w:eastAsia="en-US"/>
        </w:rPr>
        <w:t>You will have b</w:t>
      </w:r>
      <w:r w:rsidR="007B0838" w:rsidRPr="00F675D1">
        <w:rPr>
          <w:sz w:val="18"/>
          <w:szCs w:val="20"/>
          <w:lang w:eastAsia="en-US"/>
        </w:rPr>
        <w:t xml:space="preserve">lood tests for HIV and syphilis and possibly for Hepatitis A, B </w:t>
      </w:r>
      <w:r>
        <w:rPr>
          <w:sz w:val="18"/>
          <w:szCs w:val="20"/>
          <w:lang w:eastAsia="en-US"/>
        </w:rPr>
        <w:t xml:space="preserve">and </w:t>
      </w:r>
      <w:r w:rsidR="007B0838" w:rsidRPr="00F675D1">
        <w:rPr>
          <w:sz w:val="18"/>
          <w:szCs w:val="20"/>
          <w:lang w:eastAsia="en-US"/>
        </w:rPr>
        <w:t>C.</w:t>
      </w:r>
    </w:p>
    <w:p w:rsidR="007B0838" w:rsidRPr="00F675D1" w:rsidRDefault="007B0838" w:rsidP="007B0838">
      <w:pPr>
        <w:numPr>
          <w:ilvl w:val="0"/>
          <w:numId w:val="3"/>
        </w:numPr>
        <w:shd w:val="clear" w:color="auto" w:fill="FFFFFF"/>
        <w:spacing w:after="0" w:line="240" w:lineRule="auto"/>
        <w:ind w:right="-23"/>
        <w:rPr>
          <w:sz w:val="18"/>
          <w:szCs w:val="20"/>
          <w:lang w:eastAsia="en-US"/>
        </w:rPr>
      </w:pPr>
      <w:r w:rsidRPr="00F675D1">
        <w:rPr>
          <w:sz w:val="18"/>
          <w:szCs w:val="20"/>
          <w:lang w:eastAsia="en-US"/>
        </w:rPr>
        <w:t>A pregnancy test and emergency contraception may be recommended for women.</w:t>
      </w:r>
    </w:p>
    <w:p w:rsidR="007B0838" w:rsidRPr="00F675D1" w:rsidRDefault="00BA71E4" w:rsidP="007B0838">
      <w:pPr>
        <w:numPr>
          <w:ilvl w:val="0"/>
          <w:numId w:val="3"/>
        </w:numPr>
        <w:shd w:val="clear" w:color="auto" w:fill="FFFFFF"/>
        <w:spacing w:after="0" w:line="240" w:lineRule="auto"/>
        <w:ind w:right="-23"/>
        <w:rPr>
          <w:sz w:val="18"/>
          <w:szCs w:val="20"/>
          <w:lang w:eastAsia="en-US"/>
        </w:rPr>
      </w:pPr>
      <w:r>
        <w:rPr>
          <w:sz w:val="18"/>
          <w:szCs w:val="20"/>
          <w:lang w:eastAsia="en-US"/>
        </w:rPr>
        <w:t>If you start treatment in an emergency department, y</w:t>
      </w:r>
      <w:r w:rsidR="007B0838" w:rsidRPr="00F675D1">
        <w:rPr>
          <w:sz w:val="18"/>
          <w:szCs w:val="20"/>
          <w:lang w:eastAsia="en-US"/>
        </w:rPr>
        <w:t xml:space="preserve">ou will be referred to a sexual health clinic to access the remaining 21 days of your NPEP course and for follow-up testing. </w:t>
      </w:r>
    </w:p>
    <w:p w:rsidR="007B0838" w:rsidRPr="00F675D1" w:rsidRDefault="007B0838" w:rsidP="007B0838">
      <w:pPr>
        <w:numPr>
          <w:ilvl w:val="0"/>
          <w:numId w:val="3"/>
        </w:numPr>
        <w:shd w:val="clear" w:color="auto" w:fill="FFFFFF"/>
        <w:spacing w:after="0" w:line="240" w:lineRule="auto"/>
        <w:ind w:right="-23"/>
        <w:rPr>
          <w:sz w:val="18"/>
          <w:szCs w:val="20"/>
          <w:lang w:eastAsia="en-US"/>
        </w:rPr>
      </w:pPr>
      <w:r w:rsidRPr="00F675D1">
        <w:rPr>
          <w:sz w:val="18"/>
          <w:szCs w:val="20"/>
          <w:lang w:eastAsia="en-US"/>
        </w:rPr>
        <w:t>You must book this follow up appointment before the 7-day NPEP medication runs out</w:t>
      </w:r>
    </w:p>
    <w:p w:rsidR="007B0838" w:rsidRPr="00F675D1" w:rsidRDefault="007B0838" w:rsidP="007B0838">
      <w:pPr>
        <w:tabs>
          <w:tab w:val="num" w:pos="142"/>
        </w:tabs>
        <w:spacing w:after="0" w:line="240" w:lineRule="auto"/>
        <w:ind w:left="142" w:right="-23" w:hanging="142"/>
        <w:rPr>
          <w:b/>
          <w:bCs/>
          <w:i/>
          <w:sz w:val="18"/>
          <w:szCs w:val="20"/>
          <w:lang w:eastAsia="en-US"/>
        </w:rPr>
      </w:pPr>
      <w:r w:rsidRPr="00F675D1">
        <w:rPr>
          <w:b/>
          <w:bCs/>
          <w:i/>
          <w:sz w:val="18"/>
          <w:szCs w:val="20"/>
          <w:lang w:eastAsia="en-US"/>
        </w:rPr>
        <w:t>Second visit:  Sexual Health Clinic Day 5-7 after commencing NPEP</w:t>
      </w:r>
    </w:p>
    <w:p w:rsidR="007B0838" w:rsidRPr="00F675D1" w:rsidRDefault="007B0838" w:rsidP="007B0838">
      <w:pPr>
        <w:numPr>
          <w:ilvl w:val="0"/>
          <w:numId w:val="2"/>
        </w:numPr>
        <w:shd w:val="clear" w:color="auto" w:fill="FFFFFF"/>
        <w:spacing w:after="0" w:line="240" w:lineRule="auto"/>
        <w:ind w:right="-23"/>
        <w:rPr>
          <w:sz w:val="18"/>
          <w:szCs w:val="20"/>
          <w:lang w:eastAsia="en-US"/>
        </w:rPr>
      </w:pPr>
      <w:r w:rsidRPr="00F675D1">
        <w:rPr>
          <w:sz w:val="18"/>
          <w:szCs w:val="20"/>
          <w:lang w:eastAsia="en-US"/>
        </w:rPr>
        <w:t>You will be asked about possible side effects to NPEP. Results of your baseline tests will be discussed with you.</w:t>
      </w:r>
    </w:p>
    <w:p w:rsidR="007B0838" w:rsidRPr="00F675D1" w:rsidRDefault="007B0838" w:rsidP="007B0838">
      <w:pPr>
        <w:numPr>
          <w:ilvl w:val="0"/>
          <w:numId w:val="2"/>
        </w:numPr>
        <w:shd w:val="clear" w:color="auto" w:fill="FFFFFF"/>
        <w:spacing w:after="0" w:line="240" w:lineRule="auto"/>
        <w:ind w:right="-23"/>
        <w:rPr>
          <w:i/>
          <w:sz w:val="18"/>
          <w:szCs w:val="20"/>
          <w:lang w:eastAsia="en-US"/>
        </w:rPr>
      </w:pPr>
      <w:r w:rsidRPr="00F675D1">
        <w:rPr>
          <w:sz w:val="18"/>
          <w:szCs w:val="20"/>
          <w:lang w:eastAsia="en-US"/>
        </w:rPr>
        <w:t xml:space="preserve">If you are not having any problems, you may be given a prescription for the remaining 21 days of NPEP. The hospital pharmacy will dispense this today. </w:t>
      </w:r>
      <w:r w:rsidRPr="00F675D1">
        <w:rPr>
          <w:b/>
          <w:i/>
          <w:sz w:val="18"/>
          <w:szCs w:val="20"/>
          <w:u w:val="single"/>
          <w:lang w:eastAsia="en-US"/>
        </w:rPr>
        <w:t>Remember to bring your Medicare card with you</w:t>
      </w:r>
    </w:p>
    <w:p w:rsidR="007B0838" w:rsidRPr="00F675D1" w:rsidRDefault="007B0838" w:rsidP="007B0838">
      <w:pPr>
        <w:numPr>
          <w:ilvl w:val="0"/>
          <w:numId w:val="2"/>
        </w:numPr>
        <w:shd w:val="clear" w:color="auto" w:fill="FFFFFF"/>
        <w:spacing w:after="0" w:line="240" w:lineRule="auto"/>
        <w:ind w:right="-23"/>
        <w:rPr>
          <w:sz w:val="18"/>
          <w:szCs w:val="20"/>
          <w:lang w:eastAsia="en-US"/>
        </w:rPr>
      </w:pPr>
      <w:r w:rsidRPr="00F675D1">
        <w:rPr>
          <w:sz w:val="18"/>
          <w:szCs w:val="20"/>
          <w:lang w:eastAsia="en-US"/>
        </w:rPr>
        <w:t>If you have had condomless sex, you are at risk of STIs. You may be offered a test at this visit.</w:t>
      </w:r>
    </w:p>
    <w:p w:rsidR="007B0838" w:rsidRPr="00F675D1" w:rsidRDefault="007B0838" w:rsidP="007B0838">
      <w:pPr>
        <w:shd w:val="clear" w:color="auto" w:fill="FFFFFF"/>
        <w:tabs>
          <w:tab w:val="left" w:pos="284"/>
        </w:tabs>
        <w:spacing w:after="0" w:line="240" w:lineRule="auto"/>
        <w:ind w:right="-23"/>
        <w:rPr>
          <w:b/>
          <w:i/>
          <w:sz w:val="18"/>
          <w:szCs w:val="20"/>
          <w:lang w:eastAsia="en-US"/>
        </w:rPr>
      </w:pPr>
      <w:r w:rsidRPr="00F675D1">
        <w:rPr>
          <w:b/>
          <w:i/>
          <w:sz w:val="18"/>
          <w:szCs w:val="20"/>
          <w:lang w:eastAsia="en-US"/>
        </w:rPr>
        <w:t>Subsequent visits:</w:t>
      </w:r>
    </w:p>
    <w:p w:rsidR="007B0838" w:rsidRPr="00F675D1" w:rsidRDefault="007B0838" w:rsidP="007B0838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360" w:right="-23"/>
        <w:rPr>
          <w:sz w:val="18"/>
          <w:szCs w:val="20"/>
          <w:lang w:eastAsia="en-US"/>
        </w:rPr>
      </w:pPr>
      <w:r w:rsidRPr="00F675D1">
        <w:rPr>
          <w:sz w:val="18"/>
          <w:szCs w:val="20"/>
          <w:lang w:eastAsia="en-US"/>
        </w:rPr>
        <w:t xml:space="preserve"> It is recommended you be tested for HIV and syphilis at 4- 6 weeks, and </w:t>
      </w:r>
      <w:r w:rsidR="007B0061">
        <w:rPr>
          <w:sz w:val="18"/>
          <w:szCs w:val="20"/>
          <w:lang w:eastAsia="en-US"/>
        </w:rPr>
        <w:t xml:space="preserve">also </w:t>
      </w:r>
      <w:r w:rsidRPr="00F675D1">
        <w:rPr>
          <w:sz w:val="18"/>
          <w:szCs w:val="20"/>
          <w:lang w:eastAsia="en-US"/>
        </w:rPr>
        <w:t xml:space="preserve"> at 3 months after starting NPEP</w:t>
      </w:r>
    </w:p>
    <w:p w:rsidR="007B0838" w:rsidRPr="00F675D1" w:rsidRDefault="007B0061" w:rsidP="007B0838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360" w:right="-23"/>
        <w:rPr>
          <w:sz w:val="18"/>
          <w:szCs w:val="20"/>
          <w:lang w:eastAsia="en-US"/>
        </w:rPr>
      </w:pPr>
      <w:r>
        <w:rPr>
          <w:sz w:val="18"/>
          <w:szCs w:val="20"/>
          <w:lang w:eastAsia="en-US"/>
        </w:rPr>
        <w:t>Further</w:t>
      </w:r>
      <w:r w:rsidR="007B0838" w:rsidRPr="00F675D1">
        <w:rPr>
          <w:sz w:val="18"/>
          <w:szCs w:val="20"/>
          <w:lang w:eastAsia="en-US"/>
        </w:rPr>
        <w:t xml:space="preserve"> blood tests </w:t>
      </w:r>
      <w:r>
        <w:rPr>
          <w:sz w:val="18"/>
          <w:szCs w:val="20"/>
          <w:lang w:eastAsia="en-US"/>
        </w:rPr>
        <w:t>for</w:t>
      </w:r>
      <w:r w:rsidR="007B0838" w:rsidRPr="00F675D1">
        <w:rPr>
          <w:sz w:val="18"/>
          <w:szCs w:val="20"/>
          <w:lang w:eastAsia="en-US"/>
        </w:rPr>
        <w:t xml:space="preserve"> hepatitis C and B </w:t>
      </w:r>
      <w:r>
        <w:rPr>
          <w:sz w:val="18"/>
          <w:szCs w:val="20"/>
          <w:lang w:eastAsia="en-US"/>
        </w:rPr>
        <w:t xml:space="preserve">and another STI test </w:t>
      </w:r>
      <w:r w:rsidR="007B0838" w:rsidRPr="00F675D1">
        <w:rPr>
          <w:sz w:val="18"/>
          <w:szCs w:val="20"/>
          <w:lang w:eastAsia="en-US"/>
        </w:rPr>
        <w:t xml:space="preserve">may also be recommended. </w:t>
      </w:r>
    </w:p>
    <w:p w:rsidR="00F675D1" w:rsidRPr="00F675D1" w:rsidRDefault="00F675D1" w:rsidP="00F675D1">
      <w:pPr>
        <w:shd w:val="clear" w:color="auto" w:fill="FFFFFF"/>
        <w:tabs>
          <w:tab w:val="left" w:pos="284"/>
        </w:tabs>
        <w:spacing w:after="0" w:line="240" w:lineRule="auto"/>
        <w:ind w:left="360" w:right="-23"/>
        <w:rPr>
          <w:sz w:val="20"/>
          <w:szCs w:val="20"/>
          <w:lang w:eastAsia="en-US"/>
        </w:rPr>
      </w:pPr>
    </w:p>
    <w:p w:rsidR="007B0838" w:rsidRPr="00F675D1" w:rsidRDefault="007B0838" w:rsidP="007B0838">
      <w:pPr>
        <w:shd w:val="clear" w:color="auto" w:fill="808080"/>
        <w:spacing w:after="0" w:line="240" w:lineRule="auto"/>
        <w:ind w:right="-23"/>
        <w:rPr>
          <w:b/>
          <w:color w:val="FFFFFF"/>
          <w:sz w:val="20"/>
          <w:szCs w:val="20"/>
          <w:lang w:eastAsia="en-US"/>
        </w:rPr>
      </w:pPr>
    </w:p>
    <w:p w:rsidR="007B0838" w:rsidRPr="00F675D1" w:rsidRDefault="007B0838" w:rsidP="007B0838">
      <w:pPr>
        <w:shd w:val="clear" w:color="auto" w:fill="808080"/>
        <w:spacing w:after="0" w:line="240" w:lineRule="auto"/>
        <w:ind w:right="-23"/>
        <w:rPr>
          <w:b/>
          <w:color w:val="FFFFFF"/>
          <w:sz w:val="20"/>
          <w:szCs w:val="20"/>
          <w:lang w:eastAsia="en-US"/>
        </w:rPr>
      </w:pPr>
      <w:r w:rsidRPr="00F675D1">
        <w:rPr>
          <w:b/>
          <w:color w:val="FFFFFF"/>
          <w:sz w:val="20"/>
          <w:szCs w:val="20"/>
          <w:lang w:eastAsia="en-US"/>
        </w:rPr>
        <w:t>Preventing HIV Transmission</w:t>
      </w:r>
    </w:p>
    <w:p w:rsidR="007B0838" w:rsidRPr="00F675D1" w:rsidRDefault="007B0838" w:rsidP="007B0838">
      <w:pPr>
        <w:shd w:val="clear" w:color="auto" w:fill="FFFFFF"/>
        <w:spacing w:after="0" w:line="240" w:lineRule="auto"/>
        <w:ind w:right="-23"/>
        <w:rPr>
          <w:sz w:val="20"/>
          <w:szCs w:val="20"/>
          <w:lang w:eastAsia="en-US"/>
        </w:rPr>
      </w:pPr>
      <w:r w:rsidRPr="00F675D1">
        <w:rPr>
          <w:sz w:val="20"/>
          <w:szCs w:val="20"/>
          <w:lang w:eastAsia="en-US"/>
        </w:rPr>
        <w:t>During the 3-month follow-up period, you should:</w:t>
      </w:r>
    </w:p>
    <w:p w:rsidR="007B0838" w:rsidRPr="00F675D1" w:rsidRDefault="007B0838" w:rsidP="007B0838">
      <w:pPr>
        <w:numPr>
          <w:ilvl w:val="0"/>
          <w:numId w:val="1"/>
        </w:numPr>
        <w:shd w:val="clear" w:color="auto" w:fill="FFFFFF"/>
        <w:spacing w:after="0" w:line="240" w:lineRule="auto"/>
        <w:ind w:right="-23"/>
        <w:rPr>
          <w:sz w:val="20"/>
          <w:szCs w:val="20"/>
          <w:lang w:eastAsia="en-US"/>
        </w:rPr>
      </w:pPr>
      <w:r w:rsidRPr="00F675D1">
        <w:rPr>
          <w:sz w:val="20"/>
          <w:szCs w:val="20"/>
          <w:lang w:eastAsia="en-US"/>
        </w:rPr>
        <w:t>use safe sex practices, including condoms for sex, to protect sexual partners.</w:t>
      </w:r>
    </w:p>
    <w:p w:rsidR="007B0838" w:rsidRPr="00F675D1" w:rsidRDefault="007B0838" w:rsidP="007B0838">
      <w:pPr>
        <w:numPr>
          <w:ilvl w:val="0"/>
          <w:numId w:val="1"/>
        </w:numPr>
        <w:shd w:val="clear" w:color="auto" w:fill="FFFFFF"/>
        <w:spacing w:after="0" w:line="240" w:lineRule="auto"/>
        <w:ind w:right="-23"/>
        <w:rPr>
          <w:sz w:val="20"/>
          <w:szCs w:val="20"/>
          <w:lang w:eastAsia="en-US"/>
        </w:rPr>
      </w:pPr>
      <w:r w:rsidRPr="00F675D1">
        <w:rPr>
          <w:sz w:val="20"/>
          <w:szCs w:val="20"/>
          <w:lang w:eastAsia="en-US"/>
        </w:rPr>
        <w:t>not share injecting equipment.</w:t>
      </w:r>
    </w:p>
    <w:p w:rsidR="007B0838" w:rsidRPr="00F675D1" w:rsidRDefault="007B0838" w:rsidP="007B0838">
      <w:pPr>
        <w:numPr>
          <w:ilvl w:val="0"/>
          <w:numId w:val="1"/>
        </w:numPr>
        <w:shd w:val="clear" w:color="auto" w:fill="FFFFFF"/>
        <w:spacing w:after="0" w:line="240" w:lineRule="auto"/>
        <w:ind w:right="-23"/>
        <w:rPr>
          <w:sz w:val="20"/>
          <w:szCs w:val="20"/>
          <w:lang w:eastAsia="en-US"/>
        </w:rPr>
      </w:pPr>
      <w:r w:rsidRPr="00F675D1">
        <w:rPr>
          <w:sz w:val="20"/>
          <w:szCs w:val="20"/>
          <w:lang w:eastAsia="en-US"/>
        </w:rPr>
        <w:t>not donate blood and blood products, body tissues or sperm.</w:t>
      </w:r>
    </w:p>
    <w:p w:rsidR="007B0838" w:rsidRPr="00F675D1" w:rsidRDefault="007B0838" w:rsidP="007B0838">
      <w:pPr>
        <w:shd w:val="clear" w:color="auto" w:fill="FFFFFF"/>
        <w:spacing w:after="0" w:line="240" w:lineRule="auto"/>
        <w:ind w:left="360" w:right="-23"/>
        <w:rPr>
          <w:sz w:val="20"/>
          <w:szCs w:val="20"/>
          <w:lang w:eastAsia="en-US"/>
        </w:rPr>
      </w:pPr>
    </w:p>
    <w:p w:rsidR="007B0838" w:rsidRPr="00F675D1" w:rsidRDefault="007B0838" w:rsidP="007B0838">
      <w:pPr>
        <w:shd w:val="clear" w:color="auto" w:fill="FFFFFF"/>
        <w:spacing w:after="0" w:line="240" w:lineRule="auto"/>
        <w:ind w:right="-23"/>
        <w:rPr>
          <w:sz w:val="20"/>
          <w:szCs w:val="20"/>
          <w:lang w:eastAsia="en-US"/>
        </w:rPr>
      </w:pPr>
      <w:r w:rsidRPr="00F675D1">
        <w:rPr>
          <w:sz w:val="20"/>
          <w:szCs w:val="20"/>
          <w:lang w:eastAsia="en-US"/>
        </w:rPr>
        <w:t xml:space="preserve">For further information or if you have questions about your NPEP medication, please call your local sexual health clinic </w:t>
      </w:r>
    </w:p>
    <w:p w:rsidR="007B0838" w:rsidRPr="00F675D1" w:rsidRDefault="007B0838" w:rsidP="007B0838">
      <w:pPr>
        <w:shd w:val="clear" w:color="auto" w:fill="FFFFFF"/>
        <w:spacing w:after="0" w:line="240" w:lineRule="auto"/>
        <w:ind w:right="-23"/>
        <w:rPr>
          <w:sz w:val="20"/>
          <w:szCs w:val="20"/>
          <w:lang w:eastAsia="en-US"/>
        </w:rPr>
      </w:pPr>
      <w:r w:rsidRPr="00F675D1">
        <w:rPr>
          <w:sz w:val="20"/>
          <w:szCs w:val="20"/>
          <w:lang w:eastAsia="en-US"/>
        </w:rPr>
        <w:t xml:space="preserve">or call the </w:t>
      </w:r>
      <w:r w:rsidR="00072DDA">
        <w:rPr>
          <w:sz w:val="20"/>
          <w:szCs w:val="20"/>
          <w:lang w:eastAsia="en-US"/>
        </w:rPr>
        <w:t>&lt;</w:t>
      </w:r>
      <w:r w:rsidRPr="00072DDA">
        <w:rPr>
          <w:b/>
          <w:i/>
          <w:sz w:val="20"/>
          <w:szCs w:val="20"/>
          <w:highlight w:val="yellow"/>
          <w:lang w:eastAsia="en-US"/>
        </w:rPr>
        <w:t>NPEP Hotline at 1800 737 669</w:t>
      </w:r>
      <w:bookmarkStart w:id="0" w:name="_GoBack"/>
      <w:bookmarkEnd w:id="0"/>
      <w:r w:rsidR="00072DDA">
        <w:rPr>
          <w:b/>
          <w:sz w:val="20"/>
          <w:szCs w:val="20"/>
          <w:lang w:eastAsia="en-US"/>
        </w:rPr>
        <w:t>&gt;</w:t>
      </w:r>
      <w:r w:rsidRPr="00F675D1">
        <w:rPr>
          <w:b/>
          <w:sz w:val="20"/>
          <w:szCs w:val="20"/>
          <w:lang w:eastAsia="en-US"/>
        </w:rPr>
        <w:t>.</w:t>
      </w:r>
    </w:p>
    <w:p w:rsidR="007B0838" w:rsidRPr="00F675D1" w:rsidRDefault="007B0838" w:rsidP="007B0838">
      <w:pPr>
        <w:shd w:val="clear" w:color="auto" w:fill="FFFFFF"/>
        <w:spacing w:after="0" w:line="240" w:lineRule="auto"/>
        <w:ind w:right="-23"/>
        <w:jc w:val="center"/>
        <w:rPr>
          <w:b/>
          <w:bCs/>
          <w:sz w:val="20"/>
          <w:szCs w:val="20"/>
          <w:lang w:eastAsia="en-US"/>
        </w:rPr>
      </w:pPr>
    </w:p>
    <w:p w:rsidR="007B0838" w:rsidRPr="00F675D1" w:rsidRDefault="007B0838" w:rsidP="007B0838">
      <w:pPr>
        <w:shd w:val="clear" w:color="auto" w:fill="808080"/>
        <w:spacing w:after="0" w:line="240" w:lineRule="auto"/>
        <w:ind w:right="-23"/>
        <w:jc w:val="center"/>
        <w:rPr>
          <w:b/>
          <w:bCs/>
          <w:color w:val="FFFFFF"/>
          <w:sz w:val="20"/>
          <w:szCs w:val="20"/>
          <w:lang w:eastAsia="en-US"/>
        </w:rPr>
      </w:pPr>
    </w:p>
    <w:p w:rsidR="007B0838" w:rsidRPr="00F675D1" w:rsidRDefault="007B0838" w:rsidP="007B0838">
      <w:pPr>
        <w:shd w:val="clear" w:color="auto" w:fill="808080"/>
        <w:spacing w:after="0" w:line="240" w:lineRule="auto"/>
        <w:ind w:right="-23"/>
        <w:jc w:val="center"/>
        <w:rPr>
          <w:b/>
          <w:bCs/>
          <w:color w:val="FFFFFF"/>
          <w:sz w:val="20"/>
          <w:szCs w:val="20"/>
          <w:lang w:eastAsia="en-US"/>
        </w:rPr>
      </w:pPr>
      <w:r w:rsidRPr="00F675D1">
        <w:rPr>
          <w:b/>
          <w:bCs/>
          <w:color w:val="FFFFFF"/>
          <w:sz w:val="20"/>
          <w:szCs w:val="20"/>
          <w:lang w:eastAsia="en-US"/>
        </w:rPr>
        <w:t xml:space="preserve">NPEP is NOT a cure for or vaccine against HIV </w:t>
      </w:r>
    </w:p>
    <w:p w:rsidR="007B0838" w:rsidRPr="00F675D1" w:rsidRDefault="007B0838" w:rsidP="007B0838">
      <w:pPr>
        <w:shd w:val="clear" w:color="auto" w:fill="808080"/>
        <w:spacing w:after="0" w:line="240" w:lineRule="auto"/>
        <w:ind w:right="-23"/>
        <w:jc w:val="center"/>
        <w:rPr>
          <w:b/>
          <w:bCs/>
          <w:color w:val="FFFFFF"/>
          <w:sz w:val="20"/>
          <w:szCs w:val="20"/>
          <w:lang w:eastAsia="en-US"/>
        </w:rPr>
      </w:pPr>
      <w:r w:rsidRPr="00F675D1">
        <w:rPr>
          <w:b/>
          <w:bCs/>
          <w:color w:val="FFFFFF"/>
          <w:sz w:val="20"/>
          <w:szCs w:val="20"/>
          <w:lang w:eastAsia="en-US"/>
        </w:rPr>
        <w:t>Safer sex and safer injecting practices protect yourself and your partners</w:t>
      </w:r>
    </w:p>
    <w:p w:rsidR="007B0838" w:rsidRPr="00F675D1" w:rsidRDefault="007B0838" w:rsidP="007B0838">
      <w:pPr>
        <w:shd w:val="clear" w:color="auto" w:fill="808080"/>
        <w:spacing w:after="0" w:line="240" w:lineRule="auto"/>
        <w:ind w:right="-23"/>
        <w:jc w:val="center"/>
        <w:rPr>
          <w:b/>
          <w:bCs/>
          <w:color w:val="FFFFFF"/>
          <w:sz w:val="20"/>
          <w:szCs w:val="20"/>
          <w:lang w:eastAsia="en-US"/>
        </w:rPr>
      </w:pPr>
    </w:p>
    <w:p w:rsidR="00841944" w:rsidRPr="00F675D1" w:rsidRDefault="00841944">
      <w:pPr>
        <w:rPr>
          <w:sz w:val="20"/>
          <w:szCs w:val="20"/>
        </w:rPr>
      </w:pPr>
    </w:p>
    <w:sectPr w:rsidR="00841944" w:rsidRPr="00F675D1" w:rsidSect="00F67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F49AC"/>
    <w:multiLevelType w:val="hybridMultilevel"/>
    <w:tmpl w:val="2AF0B0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40C08"/>
    <w:multiLevelType w:val="hybridMultilevel"/>
    <w:tmpl w:val="9D987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91C0D"/>
    <w:multiLevelType w:val="hybridMultilevel"/>
    <w:tmpl w:val="872AE1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BE0150"/>
    <w:multiLevelType w:val="hybridMultilevel"/>
    <w:tmpl w:val="1E1C8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70C47"/>
    <w:multiLevelType w:val="hybridMultilevel"/>
    <w:tmpl w:val="5706F7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92165F"/>
    <w:multiLevelType w:val="hybridMultilevel"/>
    <w:tmpl w:val="A502DA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7F28FD"/>
    <w:multiLevelType w:val="hybridMultilevel"/>
    <w:tmpl w:val="60CA86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38"/>
    <w:rsid w:val="00072DDA"/>
    <w:rsid w:val="00221F32"/>
    <w:rsid w:val="003E16DC"/>
    <w:rsid w:val="005A37C7"/>
    <w:rsid w:val="00771DF8"/>
    <w:rsid w:val="007B0061"/>
    <w:rsid w:val="007B0838"/>
    <w:rsid w:val="00841944"/>
    <w:rsid w:val="00854EE1"/>
    <w:rsid w:val="00960209"/>
    <w:rsid w:val="00A34DBE"/>
    <w:rsid w:val="00B04256"/>
    <w:rsid w:val="00B906BA"/>
    <w:rsid w:val="00BA71E4"/>
    <w:rsid w:val="00ED2650"/>
    <w:rsid w:val="00F6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4B6C9C-CC9E-4098-92CD-CCBB8B7A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838"/>
    <w:pPr>
      <w:spacing w:after="200" w:line="276" w:lineRule="auto"/>
    </w:pPr>
    <w:rPr>
      <w:rFonts w:ascii="Arial" w:eastAsia="Times New Roman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7B0838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F675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E4"/>
    <w:rPr>
      <w:rFonts w:ascii="Tahoma" w:eastAsia="Times New Roman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A7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1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1E4"/>
    <w:rPr>
      <w:rFonts w:ascii="Arial" w:eastAsia="Times New Roman" w:hAnsi="Arial" w:cs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1E4"/>
    <w:rPr>
      <w:rFonts w:ascii="Arial" w:eastAsia="Times New Roman" w:hAnsi="Arial" w:cs="Arial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EF4641810A94387AEF94FF68EEC84" ma:contentTypeVersion="1" ma:contentTypeDescription="Create a new document." ma:contentTypeScope="" ma:versionID="8ad376d390354706e3e7fc24c2b13d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54DC56-EECD-42A6-89E8-C27D94BCE495}"/>
</file>

<file path=customXml/itemProps2.xml><?xml version="1.0" encoding="utf-8"?>
<ds:datastoreItem xmlns:ds="http://schemas.openxmlformats.org/officeDocument/2006/customXml" ds:itemID="{83F1CB5A-1BE9-4496-AA83-A111C74EDA56}"/>
</file>

<file path=customXml/itemProps3.xml><?xml version="1.0" encoding="utf-8"?>
<ds:datastoreItem xmlns:ds="http://schemas.openxmlformats.org/officeDocument/2006/customXml" ds:itemID="{C8E802F2-0811-4C36-AA30-C71CF4E7BA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Wilkinson</dc:creator>
  <cp:keywords/>
  <dc:description/>
  <cp:lastModifiedBy>Elisabeth Wilkinson</cp:lastModifiedBy>
  <cp:revision>13</cp:revision>
  <dcterms:created xsi:type="dcterms:W3CDTF">2016-09-19T05:49:00Z</dcterms:created>
  <dcterms:modified xsi:type="dcterms:W3CDTF">2016-09-20T05:53:00Z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0x010100007EF4641810A94387AEF94FF68EEC84</vt:lpwstr>
  </property>
</Properties>
</file>